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Article 1 – Champ d’application</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1.1.-</w:t>
      </w:r>
      <w:r w:rsidRPr="00650C17">
        <w:rPr>
          <w:rFonts w:ascii="proxima_nova_rgregular" w:eastAsia="Times New Roman" w:hAnsi="proxima_nova_rgregular" w:cs="Arial"/>
          <w:color w:val="777777"/>
          <w:lang w:val="fr-FR" w:eastAsia="fr-BE"/>
        </w:rPr>
        <w:t>Les présentes conditions générales régissent la location et l’installation du matériel événementiel par le DRINK SHOP DE PAC</w:t>
      </w:r>
      <w:r w:rsidR="007A5A76" w:rsidRPr="00650C17">
        <w:rPr>
          <w:rFonts w:ascii="proxima_nova_rgregular" w:eastAsia="Times New Roman" w:hAnsi="proxima_nova_rgregular" w:cs="Arial"/>
          <w:color w:val="777777"/>
          <w:lang w:val="fr-FR" w:eastAsia="fr-BE"/>
        </w:rPr>
        <w:t xml:space="preserve"> (DSDP)</w:t>
      </w:r>
      <w:bookmarkStart w:id="0" w:name="_GoBack"/>
      <w:bookmarkEnd w:id="0"/>
      <w:r w:rsidRPr="00650C17">
        <w:rPr>
          <w:rFonts w:ascii="proxima_nova_rgregular" w:eastAsia="Times New Roman" w:hAnsi="proxima_nova_rgregular" w:cs="Arial"/>
          <w:color w:val="777777"/>
          <w:lang w:val="fr-FR" w:eastAsia="fr-BE"/>
        </w:rPr>
        <w:t>, et ses clients, dénommées ci-après ensemble les « Parties ».</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1.2.-</w:t>
      </w:r>
      <w:r w:rsidRPr="00650C17">
        <w:rPr>
          <w:rFonts w:ascii="proxima_nova_rgregular" w:eastAsia="Times New Roman" w:hAnsi="proxima_nova_rgregular" w:cs="Arial"/>
          <w:color w:val="777777"/>
          <w:lang w:val="fr-FR" w:eastAsia="fr-BE"/>
        </w:rPr>
        <w:t>Tout avenant aux présentes conditions générales devra être constaté par un accord écrit des Parties.</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Les Parties ne peuvent invoquer l’existence d’un droit découlant d’un accord tacite.</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1.3.-</w:t>
      </w:r>
      <w:r w:rsidRPr="00650C17">
        <w:rPr>
          <w:rFonts w:ascii="proxima_nova_rgregular" w:eastAsia="Times New Roman" w:hAnsi="proxima_nova_rgregular" w:cs="Arial"/>
          <w:color w:val="777777"/>
          <w:lang w:val="fr-FR" w:eastAsia="fr-BE"/>
        </w:rPr>
        <w:t>Toute commande de matériel ne peut intervenir que dans la limite des stocks disponibles.</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1.4.-</w:t>
      </w:r>
      <w:r w:rsidRPr="00650C17">
        <w:rPr>
          <w:rFonts w:ascii="proxima_nova_rgregular" w:eastAsia="Times New Roman" w:hAnsi="proxima_nova_rgregular" w:cs="Arial"/>
          <w:color w:val="777777"/>
          <w:lang w:val="fr-FR" w:eastAsia="fr-BE"/>
        </w:rPr>
        <w:t xml:space="preserve">Pour toute commande de matériel, livré ou emporté, une caution proportionnelle à la valeur du produit et de minimum 50 €, devra être laissée par le client entre les mains du </w:t>
      </w:r>
      <w:r w:rsidR="007A5A76" w:rsidRPr="00650C17">
        <w:rPr>
          <w:rFonts w:ascii="proxima_nova_rgregular" w:eastAsia="Times New Roman" w:hAnsi="proxima_nova_rgregular" w:cs="Arial"/>
          <w:color w:val="777777"/>
          <w:lang w:val="fr-FR" w:eastAsia="fr-BE"/>
        </w:rPr>
        <w:t>DSDP</w:t>
      </w:r>
      <w:r w:rsidRPr="00650C17">
        <w:rPr>
          <w:rFonts w:ascii="proxima_nova_rgregular" w:eastAsia="Times New Roman" w:hAnsi="proxima_nova_rgregular" w:cs="Arial"/>
          <w:color w:val="777777"/>
          <w:lang w:val="fr-FR" w:eastAsia="fr-BE"/>
        </w:rPr>
        <w:t>. La caution ne sera restituée lorsqu’il sera satisfait au prescrit du point 2.3,  après un examen de l’état du matériel.</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1.5.-</w:t>
      </w:r>
      <w:r w:rsidRPr="00650C17">
        <w:rPr>
          <w:rFonts w:ascii="proxima_nova_rgregular" w:eastAsia="Times New Roman" w:hAnsi="proxima_nova_rgregular" w:cs="Arial"/>
          <w:color w:val="777777"/>
          <w:lang w:val="fr-FR" w:eastAsia="fr-BE"/>
        </w:rPr>
        <w:t xml:space="preserve">Sauf dérogation des parties, le matériel est loué en fonction des heures indiquées lors de la commande. L’heure de « début » est l’heure à laquelle le matériel est mis à disposition par le </w:t>
      </w:r>
      <w:r w:rsidR="007A5A76" w:rsidRPr="00650C17">
        <w:rPr>
          <w:rFonts w:ascii="proxima_nova_rgregular" w:eastAsia="Times New Roman" w:hAnsi="proxima_nova_rgregular" w:cs="Arial"/>
          <w:color w:val="777777"/>
          <w:lang w:val="fr-FR" w:eastAsia="fr-BE"/>
        </w:rPr>
        <w:t>DSDP</w:t>
      </w:r>
      <w:r w:rsidRPr="00650C17">
        <w:rPr>
          <w:rFonts w:ascii="proxima_nova_rgregular" w:eastAsia="Times New Roman" w:hAnsi="proxima_nova_rgregular" w:cs="Arial"/>
          <w:color w:val="777777"/>
          <w:lang w:val="fr-FR" w:eastAsia="fr-BE"/>
        </w:rPr>
        <w:t>.</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w:t>
      </w:r>
      <w:r w:rsidRPr="00650C17">
        <w:rPr>
          <w:rFonts w:ascii="proxima_nova_rgregular" w:eastAsia="Times New Roman" w:hAnsi="proxima_nova_rgregular" w:cs="Arial"/>
          <w:b/>
          <w:bCs/>
          <w:color w:val="777777"/>
          <w:lang w:val="fr-FR" w:eastAsia="fr-BE"/>
        </w:rPr>
        <w:t xml:space="preserve">Article 2 – Matériel </w:t>
      </w:r>
      <w:r w:rsidRPr="00650C17">
        <w:rPr>
          <w:rFonts w:ascii="proxima_nova_rgregular" w:eastAsia="Times New Roman" w:hAnsi="proxima_nova_rgregular" w:cs="Arial"/>
          <w:color w:val="777777"/>
          <w:lang w:val="fr-FR" w:eastAsia="fr-BE"/>
        </w:rPr>
        <w:t>“</w:t>
      </w:r>
      <w:r w:rsidRPr="00650C17">
        <w:rPr>
          <w:rFonts w:ascii="proxima_nova_rgregular" w:eastAsia="Times New Roman" w:hAnsi="proxima_nova_rgregular" w:cs="Arial"/>
          <w:b/>
          <w:bCs/>
          <w:color w:val="777777"/>
          <w:lang w:val="fr-FR" w:eastAsia="fr-BE"/>
        </w:rPr>
        <w:t>à emporter”</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2.1</w:t>
      </w:r>
      <w:r w:rsidRPr="00650C17">
        <w:rPr>
          <w:rFonts w:ascii="proxima_nova_rgregular" w:eastAsia="Times New Roman" w:hAnsi="proxima_nova_rgregular" w:cs="Arial"/>
          <w:color w:val="777777"/>
          <w:lang w:val="fr-FR" w:eastAsia="fr-BE"/>
        </w:rPr>
        <w:t xml:space="preserve">Sans préjudice de l’article 1.3, le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s’engage à mettre à disposition de ses clients le matériel répondant aux caractéristiques spécifiées lors de la commande.</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2.2.-</w:t>
      </w:r>
      <w:r w:rsidRPr="00650C17">
        <w:rPr>
          <w:rFonts w:ascii="proxima_nova_rgregular" w:eastAsia="Times New Roman" w:hAnsi="proxima_nova_rgregular" w:cs="Arial"/>
          <w:color w:val="777777"/>
          <w:lang w:val="fr-FR" w:eastAsia="fr-BE"/>
        </w:rPr>
        <w:t>Le matériel est mis à disposition du client à l’end</w:t>
      </w:r>
      <w:r w:rsidR="00396963" w:rsidRPr="00650C17">
        <w:rPr>
          <w:rFonts w:ascii="proxima_nova_rgregular" w:eastAsia="Times New Roman" w:hAnsi="proxima_nova_rgregular" w:cs="Arial"/>
          <w:color w:val="777777"/>
          <w:lang w:val="fr-FR" w:eastAsia="fr-BE"/>
        </w:rPr>
        <w:t>roit et</w:t>
      </w:r>
      <w:r w:rsidRPr="00650C17">
        <w:rPr>
          <w:rFonts w:ascii="proxima_nova_rgregular" w:eastAsia="Times New Roman" w:hAnsi="proxima_nova_rgregular" w:cs="Arial"/>
          <w:color w:val="777777"/>
          <w:lang w:val="fr-FR" w:eastAsia="fr-BE"/>
        </w:rPr>
        <w:t xml:space="preserve"> l’heure spécifiée par le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lors de la commande.</w:t>
      </w:r>
      <w:r w:rsidR="00BD4AC3"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 xml:space="preserve">Le matériel est enlevé et déposé en entrepôt par le client. Le chargement et le déchargement se font sous la responsabilité de ce dernier. L’aide apportée au client par le personnel du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n’a lieu qu’à sa demande et sous son entière responsabilité.</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2.3.-</w:t>
      </w:r>
      <w:r w:rsidRPr="00650C17">
        <w:rPr>
          <w:rFonts w:ascii="proxima_nova_rgregular" w:eastAsia="Times New Roman" w:hAnsi="proxima_nova_rgregular" w:cs="Arial"/>
          <w:color w:val="777777"/>
          <w:lang w:val="fr-FR" w:eastAsia="fr-BE"/>
        </w:rPr>
        <w:t>Le matériel est restitué par le client au lieu précisé lors de la commande, dans le respect du délai visé au point 1.5</w:t>
      </w:r>
      <w:r w:rsidR="00396963" w:rsidRPr="00650C17">
        <w:rPr>
          <w:rFonts w:ascii="proxima_nova_rgregular" w:eastAsia="Times New Roman" w:hAnsi="proxima_nova_rgregular" w:cs="Arial"/>
          <w:color w:val="777777"/>
          <w:lang w:val="fr-FR" w:eastAsia="fr-BE"/>
        </w:rPr>
        <w:t xml:space="preserve"> et </w:t>
      </w:r>
      <w:r w:rsidRPr="00650C17">
        <w:rPr>
          <w:rFonts w:ascii="proxima_nova_rgregular" w:eastAsia="Times New Roman" w:hAnsi="proxima_nova_rgregular" w:cs="Arial"/>
          <w:color w:val="777777"/>
          <w:lang w:val="fr-FR" w:eastAsia="fr-BE"/>
        </w:rPr>
        <w:t>dans l’état dans lequel il a été mis à disposition du client.</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En cas de violation de l’alinéa précédent, le client supportera l’ensemble des faits utiles qui découlent de ladite violation.</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2.4.-</w:t>
      </w:r>
      <w:r w:rsidRPr="00650C17">
        <w:rPr>
          <w:rFonts w:ascii="proxima_nova_rgregular" w:eastAsia="Times New Roman" w:hAnsi="proxima_nova_rgregular" w:cs="Arial"/>
          <w:color w:val="777777"/>
          <w:lang w:val="fr-FR" w:eastAsia="fr-BE"/>
        </w:rPr>
        <w:t xml:space="preserve">L’installation du matériel par le client doit se faire conformément aux instructions données par le </w:t>
      </w:r>
      <w:r w:rsidR="007A5A76" w:rsidRPr="00650C17">
        <w:rPr>
          <w:rFonts w:ascii="proxima_nova_rgregular" w:eastAsia="Times New Roman" w:hAnsi="proxima_nova_rgregular" w:cs="Arial"/>
          <w:color w:val="777777"/>
          <w:lang w:val="fr-FR" w:eastAsia="fr-BE"/>
        </w:rPr>
        <w:t>DSDP</w:t>
      </w:r>
      <w:r w:rsidRPr="00650C17">
        <w:rPr>
          <w:rFonts w:ascii="proxima_nova_rgregular" w:eastAsia="Times New Roman" w:hAnsi="proxima_nova_rgregular" w:cs="Arial"/>
          <w:color w:val="777777"/>
          <w:lang w:val="fr-FR" w:eastAsia="fr-BE"/>
        </w:rPr>
        <w:t xml:space="preserve"> lors de la prise de possession du matériel.</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Article 3 – Livraison</w:t>
      </w:r>
      <w:r w:rsidR="003E10D6" w:rsidRPr="00650C17">
        <w:rPr>
          <w:rFonts w:ascii="proxima_nova_rgregular" w:eastAsia="Times New Roman" w:hAnsi="proxima_nova_rgregular" w:cs="Arial"/>
          <w:b/>
          <w:bCs/>
          <w:color w:val="777777"/>
          <w:lang w:val="fr-FR" w:eastAsia="fr-BE"/>
        </w:rPr>
        <w:t xml:space="preserve">, installation </w:t>
      </w:r>
      <w:r w:rsidRPr="00650C17">
        <w:rPr>
          <w:rFonts w:ascii="proxima_nova_rgregular" w:eastAsia="Times New Roman" w:hAnsi="proxima_nova_rgregular" w:cs="Arial"/>
          <w:b/>
          <w:bCs/>
          <w:color w:val="777777"/>
          <w:lang w:val="fr-FR" w:eastAsia="fr-BE"/>
        </w:rPr>
        <w:t>et reprise</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3.1.-</w:t>
      </w:r>
      <w:r w:rsidR="003E10D6" w:rsidRPr="00650C17">
        <w:rPr>
          <w:rFonts w:ascii="proxima_nova_rgregular" w:eastAsia="Times New Roman" w:hAnsi="proxima_nova_rgregular" w:cs="Arial"/>
          <w:color w:val="777777"/>
          <w:lang w:val="fr-FR" w:eastAsia="fr-BE"/>
        </w:rPr>
        <w:t xml:space="preserve">A la demande du client, le matériel est livré et installé </w:t>
      </w:r>
      <w:r w:rsidRPr="00650C17">
        <w:rPr>
          <w:rFonts w:ascii="proxima_nova_rgregular" w:eastAsia="Times New Roman" w:hAnsi="proxima_nova_rgregular" w:cs="Arial"/>
          <w:color w:val="777777"/>
          <w:lang w:val="fr-FR" w:eastAsia="fr-BE"/>
        </w:rPr>
        <w:t>à l’adresse indiquée par le client.</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3.2.-</w:t>
      </w:r>
      <w:r w:rsidRPr="00650C17">
        <w:rPr>
          <w:rFonts w:ascii="proxima_nova_rgregular" w:eastAsia="Times New Roman" w:hAnsi="proxima_nova_rgregular" w:cs="Arial"/>
          <w:color w:val="777777"/>
          <w:lang w:val="fr-FR" w:eastAsia="fr-BE"/>
        </w:rPr>
        <w:t xml:space="preserve">Le lieu indiqué par le client pour l’installation du matériel doit être raisonnablement accessible, adéquat et carrossable. L’environnement </w:t>
      </w:r>
      <w:r w:rsidR="00247DE6" w:rsidRPr="00650C17">
        <w:rPr>
          <w:rFonts w:ascii="proxima_nova_rgregular" w:eastAsia="Times New Roman" w:hAnsi="proxima_nova_rgregular" w:cs="Arial"/>
          <w:color w:val="777777"/>
          <w:lang w:val="fr-FR" w:eastAsia="fr-BE"/>
        </w:rPr>
        <w:t>de celui-ci</w:t>
      </w:r>
      <w:r w:rsidRPr="00650C17">
        <w:rPr>
          <w:rFonts w:ascii="proxima_nova_rgregular" w:eastAsia="Times New Roman" w:hAnsi="proxima_nova_rgregular" w:cs="Arial"/>
          <w:color w:val="777777"/>
          <w:lang w:val="fr-FR" w:eastAsia="fr-BE"/>
        </w:rPr>
        <w:t xml:space="preserve"> doit être propice à la conservation en bon état du matériel. Le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 xml:space="preserve">est seul juge du caractère approprié du lieu d’installation et de son environnement. Lorsque </w:t>
      </w:r>
      <w:r w:rsidR="00247DE6" w:rsidRPr="00650C17">
        <w:rPr>
          <w:rFonts w:ascii="proxima_nova_rgregular" w:eastAsia="Times New Roman" w:hAnsi="proxima_nova_rgregular" w:cs="Arial"/>
          <w:color w:val="777777"/>
          <w:lang w:val="fr-FR" w:eastAsia="fr-BE"/>
        </w:rPr>
        <w:t>ceux-ci</w:t>
      </w:r>
      <w:r w:rsidRPr="00650C17">
        <w:rPr>
          <w:rFonts w:ascii="proxima_nova_rgregular" w:eastAsia="Times New Roman" w:hAnsi="proxima_nova_rgregular" w:cs="Arial"/>
          <w:color w:val="777777"/>
          <w:lang w:val="fr-FR" w:eastAsia="fr-BE"/>
        </w:rPr>
        <w:t xml:space="preserve"> ne correspondent pas à ces caractéristiques, </w:t>
      </w:r>
      <w:r w:rsidR="00247DE6" w:rsidRPr="00650C17">
        <w:rPr>
          <w:rFonts w:ascii="proxima_nova_rgregular" w:eastAsia="Times New Roman" w:hAnsi="proxima_nova_rgregular" w:cs="Arial"/>
          <w:color w:val="777777"/>
          <w:lang w:val="fr-FR" w:eastAsia="fr-BE"/>
        </w:rPr>
        <w:t>l</w:t>
      </w:r>
      <w:r w:rsidRPr="00650C17">
        <w:rPr>
          <w:rFonts w:ascii="proxima_nova_rgregular" w:eastAsia="Times New Roman" w:hAnsi="proxima_nova_rgregular" w:cs="Arial"/>
          <w:color w:val="777777"/>
          <w:lang w:val="fr-FR" w:eastAsia="fr-BE"/>
        </w:rPr>
        <w:t xml:space="preserve">e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se réserve le droit de ne pas livrer le matériel, sans possibilité de remboursement du prix déjà payé ou d’indemnités.</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Pour toute commande de matériel, le client s’engage expressément à vérifier que le passage jusqu’au lieu de dépôt soit adapté. Le client prend en compte lors de cette évaluation les mesures du matériel indiquées sur le site internet.</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 xml:space="preserve">Si le client procède lui-même à l’installation du matériel, l’installation doit se faire conformément aux instructions données par </w:t>
      </w:r>
      <w:r w:rsidR="003E10D6" w:rsidRPr="00650C17">
        <w:rPr>
          <w:rFonts w:ascii="proxima_nova_rgregular" w:eastAsia="Times New Roman" w:hAnsi="proxima_nova_rgregular" w:cs="Arial"/>
          <w:color w:val="777777"/>
          <w:lang w:val="fr-FR" w:eastAsia="fr-BE"/>
        </w:rPr>
        <w:t xml:space="preserve">le </w:t>
      </w:r>
      <w:r w:rsidR="007A5A76" w:rsidRPr="00650C17">
        <w:rPr>
          <w:rFonts w:ascii="proxima_nova_rgregular" w:eastAsia="Times New Roman" w:hAnsi="proxima_nova_rgregular" w:cs="Arial"/>
          <w:color w:val="777777"/>
          <w:lang w:val="fr-FR" w:eastAsia="fr-BE"/>
        </w:rPr>
        <w:t>DSDP lors du dépôt du matériel.</w:t>
      </w:r>
    </w:p>
    <w:p w:rsidR="003E10D6"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3.3.-</w:t>
      </w:r>
      <w:r w:rsidRPr="00650C17">
        <w:rPr>
          <w:rFonts w:ascii="proxima_nova_rgregular" w:eastAsia="Times New Roman" w:hAnsi="proxima_nova_rgregular" w:cs="Arial"/>
          <w:color w:val="777777"/>
          <w:lang w:val="fr-FR" w:eastAsia="fr-BE"/>
        </w:rPr>
        <w:t xml:space="preserve">L’installation du matériel a lieu sous la direction et la diligence du client, sans préjudice pour </w:t>
      </w:r>
      <w:r w:rsidR="007A5A76" w:rsidRPr="00650C17">
        <w:rPr>
          <w:rFonts w:ascii="proxima_nova_rgregular" w:eastAsia="Times New Roman" w:hAnsi="proxima_nova_rgregular" w:cs="Arial"/>
          <w:color w:val="777777"/>
          <w:lang w:val="fr-FR" w:eastAsia="fr-BE"/>
        </w:rPr>
        <w:t xml:space="preserve">le DSDP </w:t>
      </w:r>
      <w:r w:rsidRPr="00650C17">
        <w:rPr>
          <w:rFonts w:ascii="proxima_nova_rgregular" w:eastAsia="Times New Roman" w:hAnsi="proxima_nova_rgregular" w:cs="Arial"/>
          <w:color w:val="777777"/>
          <w:lang w:val="fr-FR" w:eastAsia="fr-BE"/>
        </w:rPr>
        <w:t>de refuser les instructions du client lorsque celles-ci conduisent à une utilisation dangereuse, dommageable ou inadaptée du matériel.</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Sont considérés comme pouvant endommager le matériel notamment :</w:t>
      </w:r>
    </w:p>
    <w:p w:rsidR="003E10D6"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          les fientes et déjections canines venant tâcher le matériel</w:t>
      </w:r>
      <w:r w:rsidR="00396963"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une pelouse fraî</w:t>
      </w:r>
      <w:r w:rsidR="00396963" w:rsidRPr="00650C17">
        <w:rPr>
          <w:rFonts w:ascii="proxima_nova_rgregular" w:eastAsia="Times New Roman" w:hAnsi="proxima_nova_rgregular" w:cs="Arial"/>
          <w:color w:val="777777"/>
          <w:lang w:val="fr-FR" w:eastAsia="fr-BE"/>
        </w:rPr>
        <w:t>chement tondue et non ramassée,</w:t>
      </w:r>
      <w:r w:rsidRPr="00650C17">
        <w:rPr>
          <w:rFonts w:ascii="proxima_nova_rgregular" w:eastAsia="Times New Roman" w:hAnsi="proxima_nova_rgregular" w:cs="Arial"/>
          <w:color w:val="777777"/>
          <w:lang w:val="fr-FR" w:eastAsia="fr-BE"/>
        </w:rPr>
        <w:t xml:space="preserve"> le placement du matériel sous un arbre en période de chute de fruits ou de feuilles.</w:t>
      </w:r>
    </w:p>
    <w:p w:rsidR="003E10D6"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xml:space="preserve">Le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 xml:space="preserve">ne peut être tenu responsable des dégâts occasionnés lors de l’installation du matériel. Le client est tenu de préparer le lieu d’installation avant l’arrivée du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audit lieu.</w:t>
      </w:r>
    </w:p>
    <w:p w:rsidR="003B262F"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3.4</w:t>
      </w:r>
      <w:r w:rsidR="003B262F" w:rsidRPr="00650C17">
        <w:rPr>
          <w:rFonts w:ascii="proxima_nova_rgregular" w:eastAsia="Times New Roman" w:hAnsi="proxima_nova_rgregular" w:cs="Arial"/>
          <w:b/>
          <w:bCs/>
          <w:color w:val="777777"/>
          <w:lang w:val="fr-FR" w:eastAsia="fr-BE"/>
        </w:rPr>
        <w:t>.-</w:t>
      </w:r>
      <w:r w:rsidR="003B262F" w:rsidRPr="00650C17">
        <w:rPr>
          <w:rFonts w:ascii="proxima_nova_rgregular" w:eastAsia="Times New Roman" w:hAnsi="proxima_nova_rgregular" w:cs="Arial"/>
          <w:color w:val="777777"/>
          <w:lang w:val="fr-FR" w:eastAsia="fr-BE"/>
        </w:rPr>
        <w:t>Si le client est une personne morale, celle-ci s’engage à ce qu’une personne, valablement mandatée pour l’engager, soit présente au moment de la livraison.</w:t>
      </w:r>
    </w:p>
    <w:p w:rsidR="003B262F"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3.5</w:t>
      </w:r>
      <w:r w:rsidR="003B262F" w:rsidRPr="00650C17">
        <w:rPr>
          <w:rFonts w:ascii="proxima_nova_rgregular" w:eastAsia="Times New Roman" w:hAnsi="proxima_nova_rgregular" w:cs="Arial"/>
          <w:b/>
          <w:bCs/>
          <w:color w:val="777777"/>
          <w:lang w:val="fr-FR" w:eastAsia="fr-BE"/>
        </w:rPr>
        <w:t>.-</w:t>
      </w:r>
      <w:r w:rsidR="003B262F" w:rsidRPr="00650C17">
        <w:rPr>
          <w:rFonts w:ascii="proxima_nova_rgregular" w:eastAsia="Times New Roman" w:hAnsi="proxima_nova_rgregular" w:cs="Arial"/>
          <w:color w:val="777777"/>
          <w:lang w:val="fr-FR" w:eastAsia="fr-BE"/>
        </w:rPr>
        <w:t>Le matériel est repris à la même adresse que celle indiquée pour la livraison.</w:t>
      </w:r>
    </w:p>
    <w:p w:rsidR="003B262F"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3.6</w:t>
      </w:r>
      <w:r w:rsidR="003B262F" w:rsidRPr="00650C17">
        <w:rPr>
          <w:rFonts w:ascii="proxima_nova_rgregular" w:eastAsia="Times New Roman" w:hAnsi="proxima_nova_rgregular" w:cs="Arial"/>
          <w:b/>
          <w:bCs/>
          <w:color w:val="777777"/>
          <w:lang w:val="fr-FR" w:eastAsia="fr-BE"/>
        </w:rPr>
        <w:t>.-</w:t>
      </w:r>
      <w:r w:rsidR="003B262F" w:rsidRPr="00650C17">
        <w:rPr>
          <w:rFonts w:ascii="proxima_nova_rgregular" w:eastAsia="Times New Roman" w:hAnsi="proxima_nova_rgregular" w:cs="Arial"/>
          <w:color w:val="777777"/>
          <w:lang w:val="fr-FR" w:eastAsia="fr-BE"/>
        </w:rPr>
        <w:t xml:space="preserve">En cas d’absence du client lors de la reprise, ou lorsque le bien est inaccessible lors de la reprise, et pour autant que ces circonstances aient pour conséquence que </w:t>
      </w:r>
      <w:r w:rsidRPr="00650C17">
        <w:rPr>
          <w:rFonts w:ascii="proxima_nova_rgregular" w:eastAsia="Times New Roman" w:hAnsi="proxima_nova_rgregular" w:cs="Arial"/>
          <w:color w:val="777777"/>
          <w:lang w:val="fr-FR" w:eastAsia="fr-BE"/>
        </w:rPr>
        <w:t xml:space="preserve">le </w:t>
      </w:r>
      <w:r w:rsidR="007A5A76" w:rsidRPr="00650C17">
        <w:rPr>
          <w:rFonts w:ascii="proxima_nova_rgregular" w:eastAsia="Times New Roman" w:hAnsi="proxima_nova_rgregular" w:cs="Arial"/>
          <w:color w:val="777777"/>
          <w:lang w:val="fr-FR" w:eastAsia="fr-BE"/>
        </w:rPr>
        <w:t xml:space="preserve">DSDP </w:t>
      </w:r>
      <w:r w:rsidR="003B262F" w:rsidRPr="00650C17">
        <w:rPr>
          <w:rFonts w:ascii="proxima_nova_rgregular" w:eastAsia="Times New Roman" w:hAnsi="proxima_nova_rgregular" w:cs="Arial"/>
          <w:color w:val="777777"/>
          <w:lang w:val="fr-FR" w:eastAsia="fr-BE"/>
        </w:rPr>
        <w:t>ne peut reprendre le matériel, le client sera considéré comme étant en retard dans la restitution du matériel.</w:t>
      </w:r>
      <w:r w:rsidR="007A5A76" w:rsidRPr="00650C17">
        <w:rPr>
          <w:rFonts w:ascii="proxima_nova_rgregular" w:eastAsia="Times New Roman" w:hAnsi="proxima_nova_rgregular" w:cs="Arial"/>
          <w:color w:val="777777"/>
          <w:lang w:val="fr-FR" w:eastAsia="fr-BE"/>
        </w:rPr>
        <w:t xml:space="preserve"> </w:t>
      </w:r>
      <w:r w:rsidR="003B262F" w:rsidRPr="00650C17">
        <w:rPr>
          <w:rFonts w:ascii="proxima_nova_rgregular" w:eastAsia="Times New Roman" w:hAnsi="proxima_nova_rgregular" w:cs="Arial"/>
          <w:color w:val="777777"/>
          <w:lang w:val="fr-FR" w:eastAsia="fr-BE"/>
        </w:rPr>
        <w:t>Sans préjudice de l’alinéa précédent, les Parties peuvent convenir d’une nouvelle date de passage.</w:t>
      </w:r>
    </w:p>
    <w:p w:rsidR="003B262F"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3.7</w:t>
      </w:r>
      <w:r w:rsidR="003B262F" w:rsidRPr="00650C17">
        <w:rPr>
          <w:rFonts w:ascii="proxima_nova_rgregular" w:eastAsia="Times New Roman" w:hAnsi="proxima_nova_rgregular" w:cs="Arial"/>
          <w:b/>
          <w:bCs/>
          <w:color w:val="777777"/>
          <w:lang w:val="fr-FR" w:eastAsia="fr-BE"/>
        </w:rPr>
        <w:t>.-</w:t>
      </w:r>
      <w:r w:rsidR="003B262F" w:rsidRPr="00650C17">
        <w:rPr>
          <w:rFonts w:ascii="proxima_nova_rgregular" w:eastAsia="Times New Roman" w:hAnsi="proxima_nova_rgregular" w:cs="Arial"/>
          <w:color w:val="777777"/>
          <w:lang w:val="fr-FR" w:eastAsia="fr-BE"/>
        </w:rPr>
        <w:t>La reprise du matériel se limite à l’enlèvement du matériel, rangé et nettoyé par le client.</w:t>
      </w:r>
    </w:p>
    <w:p w:rsidR="003B262F"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Article 4</w:t>
      </w:r>
      <w:r w:rsidR="003B262F" w:rsidRPr="00650C17">
        <w:rPr>
          <w:rFonts w:ascii="proxima_nova_rgregular" w:eastAsia="Times New Roman" w:hAnsi="proxima_nova_rgregular" w:cs="Arial"/>
          <w:b/>
          <w:bCs/>
          <w:color w:val="777777"/>
          <w:lang w:val="fr-FR" w:eastAsia="fr-BE"/>
        </w:rPr>
        <w:t xml:space="preserve"> – Utilisation du matériel</w:t>
      </w:r>
    </w:p>
    <w:p w:rsidR="003B262F"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4</w:t>
      </w:r>
      <w:r w:rsidR="003B262F" w:rsidRPr="00650C17">
        <w:rPr>
          <w:rFonts w:ascii="proxima_nova_rgregular" w:eastAsia="Times New Roman" w:hAnsi="proxima_nova_rgregular" w:cs="Arial"/>
          <w:b/>
          <w:bCs/>
          <w:color w:val="777777"/>
          <w:lang w:val="fr-FR" w:eastAsia="fr-BE"/>
        </w:rPr>
        <w:t>.1.-</w:t>
      </w:r>
      <w:r w:rsidR="003B262F" w:rsidRPr="00650C17">
        <w:rPr>
          <w:rFonts w:ascii="proxima_nova_rgregular" w:eastAsia="Times New Roman" w:hAnsi="proxima_nova_rgregular" w:cs="Arial"/>
          <w:color w:val="777777"/>
          <w:lang w:val="fr-FR" w:eastAsia="fr-BE"/>
        </w:rPr>
        <w:t xml:space="preserve">Le client est responsable du matériel lorsque celui-ci est mis à sa disposition par </w:t>
      </w:r>
      <w:r w:rsidRPr="00650C17">
        <w:rPr>
          <w:rFonts w:ascii="proxima_nova_rgregular" w:eastAsia="Times New Roman" w:hAnsi="proxima_nova_rgregular" w:cs="Arial"/>
          <w:color w:val="777777"/>
          <w:lang w:val="fr-FR" w:eastAsia="fr-BE"/>
        </w:rPr>
        <w:t xml:space="preserve">le </w:t>
      </w:r>
      <w:r w:rsidR="007A5A76" w:rsidRPr="00650C17">
        <w:rPr>
          <w:rFonts w:ascii="proxima_nova_rgregular" w:eastAsia="Times New Roman" w:hAnsi="proxima_nova_rgregular" w:cs="Arial"/>
          <w:color w:val="777777"/>
          <w:lang w:val="fr-FR" w:eastAsia="fr-BE"/>
        </w:rPr>
        <w:t xml:space="preserve">DSDP </w:t>
      </w:r>
      <w:r w:rsidR="003B262F" w:rsidRPr="00650C17">
        <w:rPr>
          <w:rFonts w:ascii="proxima_nova_rgregular" w:eastAsia="Times New Roman" w:hAnsi="proxima_nova_rgregular" w:cs="Arial"/>
          <w:color w:val="777777"/>
          <w:lang w:val="fr-FR" w:eastAsia="fr-BE"/>
        </w:rPr>
        <w:t>et ce jusqu’à sa restitution.</w:t>
      </w:r>
      <w:r w:rsidR="007A5A76" w:rsidRPr="00650C17">
        <w:rPr>
          <w:rFonts w:ascii="proxima_nova_rgregular" w:eastAsia="Times New Roman" w:hAnsi="proxima_nova_rgregular" w:cs="Arial"/>
          <w:color w:val="777777"/>
          <w:lang w:val="fr-FR" w:eastAsia="fr-BE"/>
        </w:rPr>
        <w:t xml:space="preserve"> </w:t>
      </w:r>
      <w:r w:rsidR="003B262F" w:rsidRPr="00650C17">
        <w:rPr>
          <w:rFonts w:ascii="proxima_nova_rgregular" w:eastAsia="Times New Roman" w:hAnsi="proxima_nova_rgregular" w:cs="Arial"/>
          <w:color w:val="777777"/>
          <w:lang w:val="fr-FR" w:eastAsia="fr-BE"/>
        </w:rPr>
        <w:t>Le client utilise le matériel en bon père de famille et veille à ce que les utilisateurs utilisent le matériel conformément à sa destination.</w:t>
      </w:r>
      <w:r w:rsidR="009E621F" w:rsidRPr="00650C17">
        <w:rPr>
          <w:rFonts w:ascii="proxima_nova_rgregular" w:eastAsia="Times New Roman" w:hAnsi="proxima_nova_rgregular" w:cs="Arial"/>
          <w:color w:val="777777"/>
          <w:lang w:val="fr-FR" w:eastAsia="fr-BE"/>
        </w:rPr>
        <w:t xml:space="preserve"> </w:t>
      </w:r>
      <w:r w:rsidR="003B262F" w:rsidRPr="00650C17">
        <w:rPr>
          <w:rFonts w:ascii="proxima_nova_rgregular" w:eastAsia="Times New Roman" w:hAnsi="proxima_nova_rgregular" w:cs="Arial"/>
          <w:color w:val="777777"/>
          <w:lang w:val="fr-FR" w:eastAsia="fr-BE"/>
        </w:rPr>
        <w:t>Ne sont pas considérés comme une utilisation en bon père de famille notamment :</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En ce qui concerne les châteaux gonflables :</w:t>
      </w:r>
      <w:r w:rsidR="009E621F"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Monter sur les parois</w:t>
      </w:r>
      <w:r w:rsidR="008348D7" w:rsidRPr="00650C17">
        <w:rPr>
          <w:rFonts w:ascii="proxima_nova_rgregular" w:eastAsia="Times New Roman" w:hAnsi="proxima_nova_rgregular" w:cs="Arial"/>
          <w:color w:val="777777"/>
          <w:lang w:val="fr-FR" w:eastAsia="fr-BE"/>
        </w:rPr>
        <w:t>, monter sans retirer les chaussures, manger ou boire à l’intérieur du château</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En ce qui concerne les tentes :</w:t>
      </w:r>
      <w:r w:rsidR="009E621F" w:rsidRPr="00650C17">
        <w:rPr>
          <w:rFonts w:ascii="proxima_nova_rgregular" w:eastAsia="Times New Roman" w:hAnsi="proxima_nova_rgregular" w:cs="Arial"/>
          <w:color w:val="777777"/>
          <w:lang w:val="fr-FR" w:eastAsia="fr-BE"/>
        </w:rPr>
        <w:t xml:space="preserve"> </w:t>
      </w:r>
      <w:r w:rsidR="008348D7" w:rsidRPr="00650C17">
        <w:rPr>
          <w:rFonts w:ascii="proxima_nova_rgregular" w:eastAsia="Times New Roman" w:hAnsi="proxima_nova_rgregular" w:cs="Arial"/>
          <w:color w:val="777777"/>
          <w:lang w:val="fr-FR" w:eastAsia="fr-BE"/>
        </w:rPr>
        <w:t>Ne pas arrimer les tentes, se pendre, f</w:t>
      </w:r>
      <w:r w:rsidRPr="00650C17">
        <w:rPr>
          <w:rFonts w:ascii="proxima_nova_rgregular" w:eastAsia="Times New Roman" w:hAnsi="proxima_nova_rgregular" w:cs="Arial"/>
          <w:color w:val="777777"/>
          <w:lang w:val="fr-FR" w:eastAsia="fr-BE"/>
        </w:rPr>
        <w:t xml:space="preserve">aire un feu </w:t>
      </w:r>
      <w:r w:rsidR="008348D7" w:rsidRPr="00650C17">
        <w:rPr>
          <w:rFonts w:ascii="proxima_nova_rgregular" w:eastAsia="Times New Roman" w:hAnsi="proxima_nova_rgregular" w:cs="Arial"/>
          <w:color w:val="777777"/>
          <w:lang w:val="fr-FR" w:eastAsia="fr-BE"/>
        </w:rPr>
        <w:t>ou pratiquer un feu d’artifice sous les tentes ou à proximité</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lastRenderedPageBreak/>
        <w:t xml:space="preserve">●      Pour l’ensemble du matériel : procéder à son installation et utilisation par vent supérieur à 4 beaufort, eu égard </w:t>
      </w:r>
      <w:r w:rsidR="003E10D6" w:rsidRPr="00650C17">
        <w:rPr>
          <w:rFonts w:ascii="proxima_nova_rgregular" w:eastAsia="Times New Roman" w:hAnsi="proxima_nova_rgregular" w:cs="Arial"/>
          <w:color w:val="777777"/>
          <w:lang w:val="fr-FR" w:eastAsia="fr-BE"/>
        </w:rPr>
        <w:t>aux</w:t>
      </w:r>
      <w:r w:rsidRPr="00650C17">
        <w:rPr>
          <w:rFonts w:ascii="proxima_nova_rgregular" w:eastAsia="Times New Roman" w:hAnsi="proxima_nova_rgregular" w:cs="Arial"/>
          <w:color w:val="777777"/>
          <w:lang w:val="fr-FR" w:eastAsia="fr-BE"/>
        </w:rPr>
        <w:t xml:space="preserve"> prévisions définies par l’Institut Royal Météorologique.</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w:t>
      </w:r>
      <w:r w:rsidR="003E10D6" w:rsidRPr="00650C17">
        <w:rPr>
          <w:rFonts w:ascii="proxima_nova_rgregular" w:eastAsia="Times New Roman" w:hAnsi="proxima_nova_rgregular" w:cs="Arial"/>
          <w:b/>
          <w:bCs/>
          <w:color w:val="777777"/>
          <w:lang w:val="fr-FR" w:eastAsia="fr-BE"/>
        </w:rPr>
        <w:t>4</w:t>
      </w:r>
      <w:r w:rsidRPr="00650C17">
        <w:rPr>
          <w:rFonts w:ascii="proxima_nova_rgregular" w:eastAsia="Times New Roman" w:hAnsi="proxima_nova_rgregular" w:cs="Arial"/>
          <w:b/>
          <w:bCs/>
          <w:color w:val="777777"/>
          <w:lang w:val="fr-FR" w:eastAsia="fr-BE"/>
        </w:rPr>
        <w:t>.2.-</w:t>
      </w:r>
      <w:r w:rsidRPr="00650C17">
        <w:rPr>
          <w:rFonts w:ascii="proxima_nova_rgregular" w:eastAsia="Times New Roman" w:hAnsi="proxima_nova_rgregular" w:cs="Arial"/>
          <w:color w:val="777777"/>
          <w:lang w:val="fr-FR" w:eastAsia="fr-BE"/>
        </w:rPr>
        <w:t xml:space="preserve">En cas de dommage constaté par le client lors de la mise à disposition du matériel, le client s’engage à en faire part de suite </w:t>
      </w:r>
      <w:r w:rsidR="003E10D6" w:rsidRPr="00650C17">
        <w:rPr>
          <w:rFonts w:ascii="proxima_nova_rgregular" w:eastAsia="Times New Roman" w:hAnsi="proxima_nova_rgregular" w:cs="Arial"/>
          <w:color w:val="777777"/>
          <w:lang w:val="fr-FR" w:eastAsia="fr-BE"/>
        </w:rPr>
        <w:t xml:space="preserve">au </w:t>
      </w:r>
      <w:r w:rsidR="007A5A76" w:rsidRPr="00650C17">
        <w:rPr>
          <w:rFonts w:ascii="proxima_nova_rgregular" w:eastAsia="Times New Roman" w:hAnsi="proxima_nova_rgregular" w:cs="Arial"/>
          <w:color w:val="777777"/>
          <w:lang w:val="fr-FR" w:eastAsia="fr-BE"/>
        </w:rPr>
        <w:t>DSDP</w:t>
      </w:r>
      <w:r w:rsidRPr="00650C17">
        <w:rPr>
          <w:rFonts w:ascii="proxima_nova_rgregular" w:eastAsia="Times New Roman" w:hAnsi="proxima_nova_rgregular" w:cs="Arial"/>
          <w:color w:val="777777"/>
          <w:lang w:val="fr-FR" w:eastAsia="fr-BE"/>
        </w:rPr>
        <w:t>. A défaut pour le client de signaler un défaut, le matériel est réputé accepté en l’état.</w:t>
      </w:r>
      <w:r w:rsidR="009E621F"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 xml:space="preserve">Tout dommage constaté lors de la restitution du matériel sera imputé au client. </w:t>
      </w:r>
      <w:r w:rsidR="00247DE6" w:rsidRPr="00650C17">
        <w:rPr>
          <w:rFonts w:ascii="proxima_nova_rgregular" w:eastAsia="Times New Roman" w:hAnsi="proxima_nova_rgregular" w:cs="Arial"/>
          <w:color w:val="777777"/>
          <w:lang w:val="fr-FR" w:eastAsia="fr-BE"/>
        </w:rPr>
        <w:t>Celui-ci</w:t>
      </w:r>
      <w:r w:rsidRPr="00650C17">
        <w:rPr>
          <w:rFonts w:ascii="proxima_nova_rgregular" w:eastAsia="Times New Roman" w:hAnsi="proxima_nova_rgregular" w:cs="Arial"/>
          <w:color w:val="777777"/>
          <w:lang w:val="fr-FR" w:eastAsia="fr-BE"/>
        </w:rPr>
        <w:t xml:space="preserve"> indemnisera </w:t>
      </w:r>
      <w:r w:rsidR="003E10D6" w:rsidRPr="00650C17">
        <w:rPr>
          <w:rFonts w:ascii="proxima_nova_rgregular" w:eastAsia="Times New Roman" w:hAnsi="proxima_nova_rgregular" w:cs="Arial"/>
          <w:color w:val="777777"/>
          <w:lang w:val="fr-FR" w:eastAsia="fr-BE"/>
        </w:rPr>
        <w:t xml:space="preserve">le </w:t>
      </w:r>
      <w:r w:rsidR="007A5A76" w:rsidRPr="00650C17">
        <w:rPr>
          <w:rFonts w:ascii="proxima_nova_rgregular" w:eastAsia="Times New Roman" w:hAnsi="proxima_nova_rgregular" w:cs="Arial"/>
          <w:color w:val="777777"/>
          <w:lang w:val="fr-FR" w:eastAsia="fr-BE"/>
        </w:rPr>
        <w:t>DSDP</w:t>
      </w:r>
      <w:r w:rsidRPr="00650C17">
        <w:rPr>
          <w:rFonts w:ascii="proxima_nova_rgregular" w:eastAsia="Times New Roman" w:hAnsi="proxima_nova_rgregular" w:cs="Arial"/>
          <w:color w:val="777777"/>
          <w:lang w:val="fr-FR" w:eastAsia="fr-BE"/>
        </w:rPr>
        <w:t xml:space="preserve"> du coût de la réparation, ou de la valeur du bien lors de la mise à disposition si le matériel n’est pas réparable.</w:t>
      </w:r>
      <w:r w:rsidR="009E621F"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 xml:space="preserve">En outre, </w:t>
      </w:r>
      <w:r w:rsidR="00247DE6" w:rsidRPr="00650C17">
        <w:rPr>
          <w:rFonts w:ascii="proxima_nova_rgregular" w:eastAsia="Times New Roman" w:hAnsi="proxima_nova_rgregular" w:cs="Arial"/>
          <w:color w:val="777777"/>
          <w:lang w:val="fr-FR" w:eastAsia="fr-BE"/>
        </w:rPr>
        <w:t>il</w:t>
      </w:r>
      <w:r w:rsidRPr="00650C17">
        <w:rPr>
          <w:rFonts w:ascii="proxima_nova_rgregular" w:eastAsia="Times New Roman" w:hAnsi="proxima_nova_rgregular" w:cs="Arial"/>
          <w:color w:val="777777"/>
          <w:lang w:val="fr-FR" w:eastAsia="fr-BE"/>
        </w:rPr>
        <w:t xml:space="preserve"> sera également redevable de la perte subie par </w:t>
      </w:r>
      <w:r w:rsidR="003E10D6" w:rsidRPr="00650C17">
        <w:rPr>
          <w:rFonts w:ascii="proxima_nova_rgregular" w:eastAsia="Times New Roman" w:hAnsi="proxima_nova_rgregular" w:cs="Arial"/>
          <w:color w:val="777777"/>
          <w:lang w:val="fr-FR" w:eastAsia="fr-BE"/>
        </w:rPr>
        <w:t xml:space="preserve">le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du fait de l’indisponibilité du matériel. Si le bien n’est pas réparable, cette indemnité s’élève</w:t>
      </w:r>
      <w:r w:rsidR="00247DE6" w:rsidRPr="00650C17">
        <w:rPr>
          <w:rFonts w:ascii="proxima_nova_rgregular" w:eastAsia="Times New Roman" w:hAnsi="proxima_nova_rgregular" w:cs="Arial"/>
          <w:color w:val="777777"/>
          <w:lang w:val="fr-FR" w:eastAsia="fr-BE"/>
        </w:rPr>
        <w:t xml:space="preserve"> à 20% de la valeur du matériel.</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w:t>
      </w:r>
      <w:r w:rsidR="003E10D6" w:rsidRPr="00650C17">
        <w:rPr>
          <w:rFonts w:ascii="proxima_nova_rgregular" w:eastAsia="Times New Roman" w:hAnsi="proxima_nova_rgregular" w:cs="Arial"/>
          <w:b/>
          <w:bCs/>
          <w:color w:val="777777"/>
          <w:lang w:val="fr-FR" w:eastAsia="fr-BE"/>
        </w:rPr>
        <w:t>Article 5</w:t>
      </w:r>
      <w:r w:rsidRPr="00650C17">
        <w:rPr>
          <w:rFonts w:ascii="proxima_nova_rgregular" w:eastAsia="Times New Roman" w:hAnsi="proxima_nova_rgregular" w:cs="Arial"/>
          <w:b/>
          <w:bCs/>
          <w:color w:val="777777"/>
          <w:lang w:val="fr-FR" w:eastAsia="fr-BE"/>
        </w:rPr>
        <w:t xml:space="preserve"> – Engagement de garantie</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Le client bénéfice de la garantie légale visée aux articles 1641 à 1649 du Code civil.</w:t>
      </w:r>
      <w:r w:rsidR="00396963"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Le client agissant à des fins n’entrant pas dans le cadre de son activité professionnelle ou commerciale bénéficie de la garantie légale contenue aux articles 1649</w:t>
      </w:r>
      <w:r w:rsidRPr="00650C17">
        <w:rPr>
          <w:rFonts w:ascii="proxima_nova_rgregular" w:eastAsia="Times New Roman" w:hAnsi="proxima_nova_rgregular" w:cs="Arial"/>
          <w:i/>
          <w:iCs/>
          <w:color w:val="777777"/>
          <w:lang w:val="fr-FR" w:eastAsia="fr-BE"/>
        </w:rPr>
        <w:t xml:space="preserve">bis </w:t>
      </w:r>
      <w:r w:rsidRPr="00650C17">
        <w:rPr>
          <w:rFonts w:ascii="proxima_nova_rgregular" w:eastAsia="Times New Roman" w:hAnsi="proxima_nova_rgregular" w:cs="Arial"/>
          <w:color w:val="777777"/>
          <w:lang w:val="fr-FR" w:eastAsia="fr-BE"/>
        </w:rPr>
        <w:t>à 1649</w:t>
      </w:r>
      <w:r w:rsidRPr="00650C17">
        <w:rPr>
          <w:rFonts w:ascii="proxima_nova_rgregular" w:eastAsia="Times New Roman" w:hAnsi="proxima_nova_rgregular" w:cs="Arial"/>
          <w:i/>
          <w:iCs/>
          <w:color w:val="777777"/>
          <w:lang w:val="fr-FR" w:eastAsia="fr-BE"/>
        </w:rPr>
        <w:t>octies</w:t>
      </w:r>
      <w:r w:rsidRPr="00650C17">
        <w:rPr>
          <w:rFonts w:ascii="proxima_nova_rgregular" w:eastAsia="Times New Roman" w:hAnsi="proxima_nova_rgregular" w:cs="Arial"/>
          <w:color w:val="777777"/>
          <w:lang w:val="fr-FR" w:eastAsia="fr-BE"/>
        </w:rPr>
        <w:t xml:space="preserve"> du Code civil ainsi que du bénéfice de de la législation protectrice du consommateur.</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w:t>
      </w:r>
      <w:r w:rsidR="003E10D6" w:rsidRPr="00650C17">
        <w:rPr>
          <w:rFonts w:ascii="proxima_nova_rgregular" w:eastAsia="Times New Roman" w:hAnsi="proxima_nova_rgregular" w:cs="Arial"/>
          <w:b/>
          <w:bCs/>
          <w:color w:val="777777"/>
          <w:lang w:val="fr-FR" w:eastAsia="fr-BE"/>
        </w:rPr>
        <w:t>Article 6</w:t>
      </w:r>
      <w:r w:rsidRPr="00650C17">
        <w:rPr>
          <w:rFonts w:ascii="proxima_nova_rgregular" w:eastAsia="Times New Roman" w:hAnsi="proxima_nova_rgregular" w:cs="Arial"/>
          <w:b/>
          <w:bCs/>
          <w:color w:val="777777"/>
          <w:lang w:val="fr-FR" w:eastAsia="fr-BE"/>
        </w:rPr>
        <w:t xml:space="preserve"> – Prix et paiement</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Les prix de location, livraison et installation sont ceux publiés sur le site internet le jour de la commande.</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Tous les prix s’entendent TVAC et sont payables au grand comptant.</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En cas de payement par virement bancaire, la preuve du virement sera présentée lors de la prise en charge du matériel par le client.</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La caution ne peut être déposée qu’en espèces.</w:t>
      </w:r>
      <w:r w:rsidR="00396963"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 xml:space="preserve">En cas de retard dans la restitution du matériel, </w:t>
      </w:r>
      <w:r w:rsidR="003E10D6" w:rsidRPr="00650C17">
        <w:rPr>
          <w:rFonts w:ascii="proxima_nova_rgregular" w:eastAsia="Times New Roman" w:hAnsi="proxima_nova_rgregular" w:cs="Arial"/>
          <w:color w:val="777777"/>
          <w:lang w:val="fr-FR" w:eastAsia="fr-BE"/>
        </w:rPr>
        <w:t xml:space="preserve">le </w:t>
      </w:r>
      <w:r w:rsidR="007A5A76" w:rsidRPr="00650C17">
        <w:rPr>
          <w:rFonts w:ascii="proxima_nova_rgregular" w:eastAsia="Times New Roman" w:hAnsi="proxima_nova_rgregular" w:cs="Arial"/>
          <w:color w:val="777777"/>
          <w:lang w:val="fr-FR" w:eastAsia="fr-BE"/>
        </w:rPr>
        <w:t xml:space="preserve">DSDP </w:t>
      </w:r>
      <w:r w:rsidRPr="00650C17">
        <w:rPr>
          <w:rFonts w:ascii="proxima_nova_rgregular" w:eastAsia="Times New Roman" w:hAnsi="proxima_nova_rgregular" w:cs="Arial"/>
          <w:color w:val="777777"/>
          <w:lang w:val="fr-FR" w:eastAsia="fr-BE"/>
        </w:rPr>
        <w:t xml:space="preserve">se réserve le droit de facturer 10% de majoration par jour </w:t>
      </w:r>
      <w:proofErr w:type="gramStart"/>
      <w:r w:rsidRPr="00650C17">
        <w:rPr>
          <w:rFonts w:ascii="proxima_nova_rgregular" w:eastAsia="Times New Roman" w:hAnsi="proxima_nova_rgregular" w:cs="Arial"/>
          <w:color w:val="777777"/>
          <w:lang w:val="fr-FR" w:eastAsia="fr-BE"/>
        </w:rPr>
        <w:t>retard ,</w:t>
      </w:r>
      <w:proofErr w:type="gramEnd"/>
      <w:r w:rsidRPr="00650C17">
        <w:rPr>
          <w:rFonts w:ascii="proxima_nova_rgregular" w:eastAsia="Times New Roman" w:hAnsi="proxima_nova_rgregular" w:cs="Arial"/>
          <w:color w:val="777777"/>
          <w:lang w:val="fr-FR" w:eastAsia="fr-BE"/>
        </w:rPr>
        <w:t xml:space="preserve"> à partir du 13ème jour une facturation du prix de remplacement des article</w:t>
      </w:r>
      <w:r w:rsidR="003E10D6" w:rsidRPr="00650C17">
        <w:rPr>
          <w:rFonts w:ascii="proxima_nova_rgregular" w:eastAsia="Times New Roman" w:hAnsi="proxima_nova_rgregular" w:cs="Arial"/>
          <w:color w:val="777777"/>
          <w:lang w:val="fr-FR" w:eastAsia="fr-BE"/>
        </w:rPr>
        <w:t xml:space="preserve">s peut être faite au client par le </w:t>
      </w:r>
      <w:r w:rsidR="00247DE6" w:rsidRPr="00650C17">
        <w:rPr>
          <w:rFonts w:ascii="proxima_nova_rgregular" w:eastAsia="Times New Roman" w:hAnsi="proxima_nova_rgregular" w:cs="Arial"/>
          <w:color w:val="777777"/>
          <w:lang w:val="fr-FR" w:eastAsia="fr-BE"/>
        </w:rPr>
        <w:t>DSDP</w:t>
      </w:r>
      <w:r w:rsidRPr="00650C17">
        <w:rPr>
          <w:rFonts w:ascii="proxima_nova_rgregular" w:eastAsia="Times New Roman" w:hAnsi="proxima_nova_rgregular" w:cs="Arial"/>
          <w:color w:val="777777"/>
          <w:lang w:val="fr-FR" w:eastAsia="fr-BE"/>
        </w:rPr>
        <w:t>.</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En cas de retard de payement, un intérêt, au taux légal, ou au taux fixé par la loi du 2 août 2002 si le client est un commerçant, sera porté en compte.</w:t>
      </w:r>
    </w:p>
    <w:p w:rsidR="003B262F"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Article 7</w:t>
      </w:r>
      <w:r w:rsidR="003B262F" w:rsidRPr="00650C17">
        <w:rPr>
          <w:rFonts w:ascii="proxima_nova_rgregular" w:eastAsia="Times New Roman" w:hAnsi="proxima_nova_rgregular" w:cs="Arial"/>
          <w:b/>
          <w:bCs/>
          <w:color w:val="777777"/>
          <w:lang w:val="fr-FR" w:eastAsia="fr-BE"/>
        </w:rPr>
        <w:t xml:space="preserve"> – Annulation</w:t>
      </w:r>
    </w:p>
    <w:p w:rsidR="003B262F" w:rsidRPr="00650C17" w:rsidRDefault="003E10D6"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7</w:t>
      </w:r>
      <w:r w:rsidR="003B262F" w:rsidRPr="00650C17">
        <w:rPr>
          <w:rFonts w:ascii="proxima_nova_rgregular" w:eastAsia="Times New Roman" w:hAnsi="proxima_nova_rgregular" w:cs="Arial"/>
          <w:b/>
          <w:bCs/>
          <w:color w:val="777777"/>
          <w:lang w:val="fr-FR" w:eastAsia="fr-BE"/>
        </w:rPr>
        <w:t>.1.-</w:t>
      </w:r>
      <w:r w:rsidR="003B262F" w:rsidRPr="00650C17">
        <w:rPr>
          <w:rFonts w:ascii="proxima_nova_rgregular" w:eastAsia="Times New Roman" w:hAnsi="proxima_nova_rgregular" w:cs="Arial"/>
          <w:color w:val="777777"/>
          <w:lang w:val="fr-FR" w:eastAsia="fr-BE"/>
        </w:rPr>
        <w:t>Toute commande peut être annulée</w:t>
      </w:r>
      <w:r w:rsidR="00396963" w:rsidRPr="00650C17">
        <w:rPr>
          <w:rFonts w:ascii="proxima_nova_rgregular" w:eastAsia="Times New Roman" w:hAnsi="proxima_nova_rgregular" w:cs="Arial"/>
          <w:color w:val="777777"/>
          <w:lang w:val="fr-FR" w:eastAsia="fr-BE"/>
        </w:rPr>
        <w:t xml:space="preserve"> par le client pour autant que </w:t>
      </w:r>
      <w:r w:rsidR="003B262F" w:rsidRPr="00650C17">
        <w:rPr>
          <w:rFonts w:ascii="proxima_nova_rgregular" w:eastAsia="Times New Roman" w:hAnsi="proxima_nova_rgregular" w:cs="Arial"/>
          <w:color w:val="777777"/>
          <w:lang w:val="fr-FR" w:eastAsia="fr-BE"/>
        </w:rPr>
        <w:t>l’annulation intervienne  par mail</w:t>
      </w:r>
      <w:r w:rsidR="00396963" w:rsidRPr="00650C17">
        <w:rPr>
          <w:rFonts w:ascii="proxima_nova_rgregular" w:eastAsia="Times New Roman" w:hAnsi="proxima_nova_rgregular" w:cs="Arial"/>
          <w:color w:val="777777"/>
          <w:lang w:val="fr-FR" w:eastAsia="fr-BE"/>
        </w:rPr>
        <w:t xml:space="preserve"> au moins 48 heures avant l’heure de mise à disposition prévue lors de la commande</w:t>
      </w:r>
      <w:r w:rsidR="003B262F" w:rsidRPr="00650C17">
        <w:rPr>
          <w:rFonts w:ascii="proxima_nova_rgregular" w:eastAsia="Times New Roman" w:hAnsi="proxima_nova_rgregular" w:cs="Arial"/>
          <w:color w:val="777777"/>
          <w:lang w:val="fr-FR" w:eastAsia="fr-BE"/>
        </w:rPr>
        <w:t>;</w:t>
      </w:r>
    </w:p>
    <w:p w:rsidR="00396963"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En cas d’annulation de la commande moins de 48 heures avant l’heure de mi</w:t>
      </w:r>
      <w:r w:rsidR="00396963" w:rsidRPr="00650C17">
        <w:rPr>
          <w:rFonts w:ascii="proxima_nova_rgregular" w:eastAsia="Times New Roman" w:hAnsi="proxima_nova_rgregular" w:cs="Arial"/>
          <w:color w:val="777777"/>
          <w:lang w:val="fr-FR" w:eastAsia="fr-BE"/>
        </w:rPr>
        <w:t>se à disposition du matériel, 50</w:t>
      </w:r>
      <w:r w:rsidRPr="00650C17">
        <w:rPr>
          <w:rFonts w:ascii="proxima_nova_rgregular" w:eastAsia="Times New Roman" w:hAnsi="proxima_nova_rgregular" w:cs="Arial"/>
          <w:color w:val="777777"/>
          <w:lang w:val="fr-FR" w:eastAsia="fr-BE"/>
        </w:rPr>
        <w:t>% du prix de la commande TVAC sera réclamé.</w:t>
      </w:r>
    </w:p>
    <w:p w:rsidR="003B262F" w:rsidRPr="00650C17" w:rsidRDefault="00D3501D"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7</w:t>
      </w:r>
      <w:r w:rsidR="003B262F" w:rsidRPr="00650C17">
        <w:rPr>
          <w:rFonts w:ascii="proxima_nova_rgregular" w:eastAsia="Times New Roman" w:hAnsi="proxima_nova_rgregular" w:cs="Arial"/>
          <w:b/>
          <w:bCs/>
          <w:color w:val="777777"/>
          <w:lang w:val="fr-FR" w:eastAsia="fr-BE"/>
        </w:rPr>
        <w:t>.2.-</w:t>
      </w:r>
      <w:r w:rsidR="003B262F" w:rsidRPr="00650C17">
        <w:rPr>
          <w:rFonts w:ascii="proxima_nova_rgregular" w:eastAsia="Times New Roman" w:hAnsi="proxima_nova_rgregular" w:cs="Arial"/>
          <w:color w:val="777777"/>
          <w:lang w:val="fr-FR" w:eastAsia="fr-BE"/>
        </w:rPr>
        <w:t xml:space="preserve">Si le client procède à l’annulation de la commande sans respecter les conditions visées à l’article </w:t>
      </w:r>
      <w:r w:rsidRPr="00650C17">
        <w:rPr>
          <w:rFonts w:ascii="proxima_nova_rgregular" w:eastAsia="Times New Roman" w:hAnsi="proxima_nova_rgregular" w:cs="Arial"/>
          <w:color w:val="777777"/>
          <w:lang w:val="fr-FR" w:eastAsia="fr-BE"/>
        </w:rPr>
        <w:t>7</w:t>
      </w:r>
      <w:r w:rsidR="003B262F" w:rsidRPr="00650C17">
        <w:rPr>
          <w:rFonts w:ascii="proxima_nova_rgregular" w:eastAsia="Times New Roman" w:hAnsi="proxima_nova_rgregular" w:cs="Arial"/>
          <w:color w:val="777777"/>
          <w:lang w:val="fr-FR" w:eastAsia="fr-BE"/>
        </w:rPr>
        <w:t>.1., il reste redevable du prix plein et entier indiqué lors de sa commande.</w:t>
      </w:r>
      <w:r w:rsidR="007A5A76" w:rsidRPr="00650C17">
        <w:rPr>
          <w:rFonts w:ascii="proxima_nova_rgregular" w:eastAsia="Times New Roman" w:hAnsi="proxima_nova_rgregular" w:cs="Arial"/>
          <w:color w:val="777777"/>
          <w:lang w:val="fr-FR" w:eastAsia="fr-BE"/>
        </w:rPr>
        <w:t xml:space="preserve"> </w:t>
      </w:r>
      <w:r w:rsidR="003B262F" w:rsidRPr="00650C17">
        <w:rPr>
          <w:rFonts w:ascii="proxima_nova_rgregular" w:eastAsia="Times New Roman" w:hAnsi="proxima_nova_rgregular" w:cs="Arial"/>
          <w:color w:val="777777"/>
          <w:lang w:val="fr-FR" w:eastAsia="fr-BE"/>
        </w:rPr>
        <w:t xml:space="preserve">Toutefois, le client ou </w:t>
      </w:r>
      <w:r w:rsidRPr="00650C17">
        <w:rPr>
          <w:rFonts w:ascii="proxima_nova_rgregular" w:eastAsia="Times New Roman" w:hAnsi="proxima_nova_rgregular" w:cs="Arial"/>
          <w:color w:val="777777"/>
          <w:lang w:val="fr-FR" w:eastAsia="fr-BE"/>
        </w:rPr>
        <w:t xml:space="preserve">le </w:t>
      </w:r>
      <w:r w:rsidR="007A5A76" w:rsidRPr="00650C17">
        <w:rPr>
          <w:rFonts w:ascii="proxima_nova_rgregular" w:eastAsia="Times New Roman" w:hAnsi="proxima_nova_rgregular" w:cs="Arial"/>
          <w:color w:val="777777"/>
          <w:lang w:val="fr-FR" w:eastAsia="fr-BE"/>
        </w:rPr>
        <w:t xml:space="preserve">DSDP </w:t>
      </w:r>
      <w:r w:rsidR="003B262F" w:rsidRPr="00650C17">
        <w:rPr>
          <w:rFonts w:ascii="proxima_nova_rgregular" w:eastAsia="Times New Roman" w:hAnsi="proxima_nova_rgregular" w:cs="Arial"/>
          <w:color w:val="777777"/>
          <w:lang w:val="fr-FR" w:eastAsia="fr-BE"/>
        </w:rPr>
        <w:t xml:space="preserve">pourront procéder à l’annulation, sans frais ni réclamation du prix ou indemnités quelconques à charge du client ou </w:t>
      </w:r>
      <w:r w:rsidRPr="00650C17">
        <w:rPr>
          <w:rFonts w:ascii="proxima_nova_rgregular" w:eastAsia="Times New Roman" w:hAnsi="proxima_nova_rgregular" w:cs="Arial"/>
          <w:color w:val="777777"/>
          <w:lang w:val="fr-FR" w:eastAsia="fr-BE"/>
        </w:rPr>
        <w:t xml:space="preserve">du </w:t>
      </w:r>
      <w:r w:rsidR="007A5A76" w:rsidRPr="00650C17">
        <w:rPr>
          <w:rFonts w:ascii="proxima_nova_rgregular" w:eastAsia="Times New Roman" w:hAnsi="proxima_nova_rgregular" w:cs="Arial"/>
          <w:color w:val="777777"/>
          <w:lang w:val="fr-FR" w:eastAsia="fr-BE"/>
        </w:rPr>
        <w:t>DSDP</w:t>
      </w:r>
      <w:r w:rsidR="003B262F" w:rsidRPr="00650C17">
        <w:rPr>
          <w:rFonts w:ascii="proxima_nova_rgregular" w:eastAsia="Times New Roman" w:hAnsi="proxima_nova_rgregular" w:cs="Arial"/>
          <w:color w:val="777777"/>
          <w:lang w:val="fr-FR" w:eastAsia="fr-BE"/>
        </w:rPr>
        <w:t>, en cas de force majeure.</w:t>
      </w:r>
      <w:r w:rsidR="007A5A76" w:rsidRPr="00650C17">
        <w:rPr>
          <w:rFonts w:ascii="proxima_nova_rgregular" w:eastAsia="Times New Roman" w:hAnsi="proxima_nova_rgregular" w:cs="Arial"/>
          <w:color w:val="777777"/>
          <w:lang w:val="fr-FR" w:eastAsia="fr-BE"/>
        </w:rPr>
        <w:t xml:space="preserve"> </w:t>
      </w:r>
      <w:r w:rsidR="003B262F" w:rsidRPr="00650C17">
        <w:rPr>
          <w:rFonts w:ascii="proxima_nova_rgregular" w:eastAsia="Times New Roman" w:hAnsi="proxima_nova_rgregular" w:cs="Arial"/>
          <w:color w:val="777777"/>
          <w:lang w:val="fr-FR" w:eastAsia="fr-BE"/>
        </w:rPr>
        <w:t xml:space="preserve">Sont considérés comme un cas de force majeure des intempéries exceptionnelles ainsi qu’un vent ayant une force supérieure à 4 beaufort, eu égard </w:t>
      </w:r>
      <w:r w:rsidRPr="00650C17">
        <w:rPr>
          <w:rFonts w:ascii="proxima_nova_rgregular" w:eastAsia="Times New Roman" w:hAnsi="proxima_nova_rgregular" w:cs="Arial"/>
          <w:color w:val="777777"/>
          <w:lang w:val="fr-FR" w:eastAsia="fr-BE"/>
        </w:rPr>
        <w:t>aux</w:t>
      </w:r>
      <w:r w:rsidR="003B262F" w:rsidRPr="00650C17">
        <w:rPr>
          <w:rFonts w:ascii="proxima_nova_rgregular" w:eastAsia="Times New Roman" w:hAnsi="proxima_nova_rgregular" w:cs="Arial"/>
          <w:color w:val="777777"/>
          <w:lang w:val="fr-FR" w:eastAsia="fr-BE"/>
        </w:rPr>
        <w:t xml:space="preserve"> prévisions définies par l’Institut Royal Météorologique.</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w:t>
      </w:r>
      <w:r w:rsidR="00D3501D" w:rsidRPr="00650C17">
        <w:rPr>
          <w:rFonts w:ascii="proxima_nova_rgregular" w:eastAsia="Times New Roman" w:hAnsi="proxima_nova_rgregular" w:cs="Arial"/>
          <w:b/>
          <w:bCs/>
          <w:color w:val="777777"/>
          <w:lang w:val="fr-FR" w:eastAsia="fr-BE"/>
        </w:rPr>
        <w:t>Article 8</w:t>
      </w:r>
      <w:r w:rsidRPr="00650C17">
        <w:rPr>
          <w:rFonts w:ascii="proxima_nova_rgregular" w:eastAsia="Times New Roman" w:hAnsi="proxima_nova_rgregular" w:cs="Arial"/>
          <w:b/>
          <w:bCs/>
          <w:color w:val="777777"/>
          <w:lang w:val="fr-FR" w:eastAsia="fr-BE"/>
        </w:rPr>
        <w:t xml:space="preserve"> – Droit de rétractation                                                              </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Conformément à l’article VI.53, 4° du Code de droit économique, le consommateur ne peut exercer de droit de rétractation prévu à l’article VI.47 du même Code.</w:t>
      </w:r>
    </w:p>
    <w:p w:rsidR="003B262F" w:rsidRPr="00650C17" w:rsidRDefault="00D3501D"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Article 9</w:t>
      </w:r>
      <w:r w:rsidR="003B262F" w:rsidRPr="00650C17">
        <w:rPr>
          <w:rFonts w:ascii="proxima_nova_rgregular" w:eastAsia="Times New Roman" w:hAnsi="proxima_nova_rgregular" w:cs="Arial"/>
          <w:b/>
          <w:bCs/>
          <w:color w:val="777777"/>
          <w:lang w:val="fr-FR" w:eastAsia="fr-BE"/>
        </w:rPr>
        <w:t xml:space="preserve"> - Réclamation </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 xml:space="preserve">Toute réclamation doit être adressée par </w:t>
      </w:r>
      <w:r w:rsidR="00247DE6" w:rsidRPr="00650C17">
        <w:rPr>
          <w:rFonts w:ascii="proxima_nova_rgregular" w:eastAsia="Times New Roman" w:hAnsi="proxima_nova_rgregular" w:cs="Arial"/>
          <w:color w:val="777777"/>
          <w:lang w:val="fr-FR" w:eastAsia="fr-BE"/>
        </w:rPr>
        <w:t>mail</w:t>
      </w:r>
      <w:r w:rsidRPr="00650C17">
        <w:rPr>
          <w:rFonts w:ascii="proxima_nova_rgregular" w:eastAsia="Times New Roman" w:hAnsi="proxima_nova_rgregular" w:cs="Arial"/>
          <w:color w:val="777777"/>
          <w:lang w:val="fr-FR" w:eastAsia="fr-BE"/>
        </w:rPr>
        <w:t xml:space="preserve"> à </w:t>
      </w:r>
      <w:hyperlink r:id="rId5" w:history="1">
        <w:r w:rsidR="00D3501D" w:rsidRPr="00650C17">
          <w:rPr>
            <w:rStyle w:val="Lienhypertexte"/>
            <w:rFonts w:ascii="proxima_nova_rgregular" w:eastAsia="Times New Roman" w:hAnsi="proxima_nova_rgregular" w:cs="Arial"/>
            <w:lang w:val="fr-FR" w:eastAsia="fr-BE"/>
          </w:rPr>
          <w:t>info@drinkshopdepac.be</w:t>
        </w:r>
      </w:hyperlink>
      <w:r w:rsidRPr="00650C17">
        <w:rPr>
          <w:rFonts w:ascii="proxima_nova_rgregular" w:eastAsia="Times New Roman" w:hAnsi="proxima_nova_rgregular" w:cs="Arial"/>
          <w:color w:val="777777"/>
          <w:lang w:val="fr-FR" w:eastAsia="fr-BE"/>
        </w:rPr>
        <w:t>.</w:t>
      </w:r>
      <w:r w:rsidR="00396963" w:rsidRPr="00650C17">
        <w:rPr>
          <w:rFonts w:ascii="proxima_nova_rgregular" w:eastAsia="Times New Roman" w:hAnsi="proxima_nova_rgregular" w:cs="Arial"/>
          <w:color w:val="777777"/>
          <w:lang w:val="fr-FR" w:eastAsia="fr-BE"/>
        </w:rPr>
        <w:t xml:space="preserve"> </w:t>
      </w:r>
      <w:r w:rsidR="00247DE6" w:rsidRPr="00650C17">
        <w:rPr>
          <w:rFonts w:ascii="proxima_nova_rgregular" w:eastAsia="Times New Roman" w:hAnsi="proxima_nova_rgregular" w:cs="Arial"/>
          <w:color w:val="777777"/>
          <w:lang w:val="fr-FR" w:eastAsia="fr-BE"/>
        </w:rPr>
        <w:t>En cas de</w:t>
      </w:r>
      <w:r w:rsidRPr="00650C17">
        <w:rPr>
          <w:rFonts w:ascii="proxima_nova_rgregular" w:eastAsia="Times New Roman" w:hAnsi="proxima_nova_rgregular" w:cs="Arial"/>
          <w:color w:val="777777"/>
          <w:lang w:val="fr-FR" w:eastAsia="fr-BE"/>
        </w:rPr>
        <w:t xml:space="preserve"> demande de dédommagement, celle-ci ne sera recevable que si un </w:t>
      </w:r>
      <w:r w:rsidR="00D3501D" w:rsidRPr="00650C17">
        <w:rPr>
          <w:rFonts w:ascii="proxima_nova_rgregular" w:eastAsia="Times New Roman" w:hAnsi="proxima_nova_rgregular" w:cs="Arial"/>
          <w:color w:val="777777"/>
          <w:lang w:val="fr-FR" w:eastAsia="fr-BE"/>
        </w:rPr>
        <w:t>état</w:t>
      </w:r>
      <w:r w:rsidRPr="00650C17">
        <w:rPr>
          <w:rFonts w:ascii="proxima_nova_rgregular" w:eastAsia="Times New Roman" w:hAnsi="proxima_nova_rgregular" w:cs="Arial"/>
          <w:color w:val="777777"/>
          <w:lang w:val="fr-FR" w:eastAsia="fr-BE"/>
        </w:rPr>
        <w:t xml:space="preserve"> des lieux </w:t>
      </w:r>
      <w:r w:rsidR="00D3501D" w:rsidRPr="00650C17">
        <w:rPr>
          <w:rFonts w:ascii="proxima_nova_rgregular" w:eastAsia="Times New Roman" w:hAnsi="proxima_nova_rgregular" w:cs="Arial"/>
          <w:color w:val="777777"/>
          <w:lang w:val="fr-FR" w:eastAsia="fr-BE"/>
        </w:rPr>
        <w:t>préalables</w:t>
      </w:r>
      <w:r w:rsidRPr="00650C17">
        <w:rPr>
          <w:rFonts w:ascii="proxima_nova_rgregular" w:eastAsia="Times New Roman" w:hAnsi="proxima_nova_rgregular" w:cs="Arial"/>
          <w:color w:val="777777"/>
          <w:lang w:val="fr-FR" w:eastAsia="fr-BE"/>
        </w:rPr>
        <w:t xml:space="preserve"> a été demandé par le client, ceci par simple demande écrite, un document reprenant l'état des lieus sera établi. </w:t>
      </w:r>
      <w:proofErr w:type="gramStart"/>
      <w:r w:rsidRPr="00650C17">
        <w:rPr>
          <w:rFonts w:ascii="proxima_nova_rgregular" w:eastAsia="Times New Roman" w:hAnsi="proxima_nova_rgregular" w:cs="Arial"/>
          <w:color w:val="777777"/>
          <w:lang w:val="fr-FR" w:eastAsia="fr-BE"/>
        </w:rPr>
        <w:t>en</w:t>
      </w:r>
      <w:proofErr w:type="gramEnd"/>
      <w:r w:rsidRPr="00650C17">
        <w:rPr>
          <w:rFonts w:ascii="proxima_nova_rgregular" w:eastAsia="Times New Roman" w:hAnsi="proxima_nova_rgregular" w:cs="Arial"/>
          <w:color w:val="777777"/>
          <w:lang w:val="fr-FR" w:eastAsia="fr-BE"/>
        </w:rPr>
        <w:t xml:space="preserve"> l'absence de ce document, la demande de dégâts ne sera pas recevable, au vu du fait que l'état initial n'a pas été établi.</w:t>
      </w:r>
    </w:p>
    <w:p w:rsidR="003B262F" w:rsidRPr="00650C17" w:rsidRDefault="00D3501D"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b/>
          <w:bCs/>
          <w:color w:val="777777"/>
          <w:lang w:val="fr-FR" w:eastAsia="fr-BE"/>
        </w:rPr>
        <w:t>Article 10</w:t>
      </w:r>
      <w:r w:rsidR="003B262F" w:rsidRPr="00650C17">
        <w:rPr>
          <w:rFonts w:ascii="proxima_nova_rgregular" w:eastAsia="Times New Roman" w:hAnsi="proxima_nova_rgregular" w:cs="Arial"/>
          <w:b/>
          <w:bCs/>
          <w:color w:val="777777"/>
          <w:lang w:val="fr-FR" w:eastAsia="fr-BE"/>
        </w:rPr>
        <w:t xml:space="preserve"> – Droit applicable et juridiction</w:t>
      </w:r>
    </w:p>
    <w:p w:rsidR="003B262F" w:rsidRPr="00650C17" w:rsidRDefault="003B262F" w:rsidP="009E621F">
      <w:pPr>
        <w:spacing w:after="135" w:line="270" w:lineRule="atLeast"/>
        <w:contextualSpacing/>
        <w:rPr>
          <w:rFonts w:ascii="proxima_nova_rgregular" w:eastAsia="Times New Roman" w:hAnsi="proxima_nova_rgregular" w:cs="Arial"/>
          <w:color w:val="777777"/>
          <w:lang w:val="fr-FR" w:eastAsia="fr-BE"/>
        </w:rPr>
      </w:pPr>
      <w:r w:rsidRPr="00650C17">
        <w:rPr>
          <w:rFonts w:ascii="proxima_nova_rgregular" w:eastAsia="Times New Roman" w:hAnsi="proxima_nova_rgregular" w:cs="Arial"/>
          <w:color w:val="777777"/>
          <w:lang w:val="fr-FR" w:eastAsia="fr-BE"/>
        </w:rPr>
        <w:t>Les présentes conditions générales sont régies par le droit belge.</w:t>
      </w:r>
      <w:r w:rsidR="007A5A76" w:rsidRPr="00650C17">
        <w:rPr>
          <w:rFonts w:ascii="proxima_nova_rgregular" w:eastAsia="Times New Roman" w:hAnsi="proxima_nova_rgregular" w:cs="Arial"/>
          <w:color w:val="777777"/>
          <w:lang w:val="fr-FR" w:eastAsia="fr-BE"/>
        </w:rPr>
        <w:t xml:space="preserve"> </w:t>
      </w:r>
      <w:r w:rsidRPr="00650C17">
        <w:rPr>
          <w:rFonts w:ascii="proxima_nova_rgregular" w:eastAsia="Times New Roman" w:hAnsi="proxima_nova_rgregular" w:cs="Arial"/>
          <w:color w:val="777777"/>
          <w:lang w:val="fr-FR" w:eastAsia="fr-BE"/>
        </w:rPr>
        <w:t>Tout litige relatif à l’exécution et l’interprétation des présentes conditions générales est soumis à la compétence exclusive des juridictions de l’arrondissement judiciaire </w:t>
      </w:r>
    </w:p>
    <w:p w:rsidR="00BE0883" w:rsidRPr="00650C17" w:rsidRDefault="00BE0883" w:rsidP="009E621F">
      <w:pPr>
        <w:contextualSpacing/>
        <w:rPr>
          <w:lang w:val="fr-FR"/>
        </w:rPr>
      </w:pPr>
    </w:p>
    <w:sectPr w:rsidR="00BE0883" w:rsidRPr="00650C17" w:rsidSect="009E62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_nova_rg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2F"/>
    <w:rsid w:val="00247DE6"/>
    <w:rsid w:val="00396963"/>
    <w:rsid w:val="003B262F"/>
    <w:rsid w:val="003E10D6"/>
    <w:rsid w:val="00650C17"/>
    <w:rsid w:val="007A5A76"/>
    <w:rsid w:val="008348D7"/>
    <w:rsid w:val="009E621F"/>
    <w:rsid w:val="00BD4AC3"/>
    <w:rsid w:val="00BE0883"/>
    <w:rsid w:val="00D350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4030A-3E0B-4B76-BC7D-E0DF4E31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501D"/>
    <w:rPr>
      <w:color w:val="0000FF" w:themeColor="hyperlink"/>
      <w:u w:val="single"/>
    </w:rPr>
  </w:style>
  <w:style w:type="paragraph" w:styleId="Paragraphedeliste">
    <w:name w:val="List Paragraph"/>
    <w:basedOn w:val="Normal"/>
    <w:uiPriority w:val="34"/>
    <w:qFormat/>
    <w:rsid w:val="009E6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112758">
      <w:bodyDiv w:val="1"/>
      <w:marLeft w:val="0"/>
      <w:marRight w:val="0"/>
      <w:marTop w:val="0"/>
      <w:marBottom w:val="0"/>
      <w:divBdr>
        <w:top w:val="none" w:sz="0" w:space="0" w:color="auto"/>
        <w:left w:val="none" w:sz="0" w:space="0" w:color="auto"/>
        <w:bottom w:val="none" w:sz="0" w:space="0" w:color="auto"/>
        <w:right w:val="none" w:sz="0" w:space="0" w:color="auto"/>
      </w:divBdr>
      <w:divsChild>
        <w:div w:id="1221750671">
          <w:marLeft w:val="0"/>
          <w:marRight w:val="0"/>
          <w:marTop w:val="0"/>
          <w:marBottom w:val="0"/>
          <w:divBdr>
            <w:top w:val="none" w:sz="0" w:space="0" w:color="auto"/>
            <w:left w:val="none" w:sz="0" w:space="0" w:color="auto"/>
            <w:bottom w:val="none" w:sz="0" w:space="0" w:color="auto"/>
            <w:right w:val="none" w:sz="0" w:space="0" w:color="auto"/>
          </w:divBdr>
          <w:divsChild>
            <w:div w:id="1710642951">
              <w:marLeft w:val="0"/>
              <w:marRight w:val="0"/>
              <w:marTop w:val="0"/>
              <w:marBottom w:val="0"/>
              <w:divBdr>
                <w:top w:val="none" w:sz="0" w:space="0" w:color="auto"/>
                <w:left w:val="none" w:sz="0" w:space="0" w:color="auto"/>
                <w:bottom w:val="none" w:sz="0" w:space="0" w:color="auto"/>
                <w:right w:val="none" w:sz="0" w:space="0" w:color="auto"/>
              </w:divBdr>
              <w:divsChild>
                <w:div w:id="2051566942">
                  <w:marLeft w:val="0"/>
                  <w:marRight w:val="0"/>
                  <w:marTop w:val="0"/>
                  <w:marBottom w:val="0"/>
                  <w:divBdr>
                    <w:top w:val="none" w:sz="0" w:space="0" w:color="auto"/>
                    <w:left w:val="none" w:sz="0" w:space="0" w:color="auto"/>
                    <w:bottom w:val="none" w:sz="0" w:space="0" w:color="auto"/>
                    <w:right w:val="none" w:sz="0" w:space="0" w:color="auto"/>
                  </w:divBdr>
                  <w:divsChild>
                    <w:div w:id="1597012470">
                      <w:marLeft w:val="-225"/>
                      <w:marRight w:val="-225"/>
                      <w:marTop w:val="0"/>
                      <w:marBottom w:val="0"/>
                      <w:divBdr>
                        <w:top w:val="none" w:sz="0" w:space="0" w:color="auto"/>
                        <w:left w:val="none" w:sz="0" w:space="0" w:color="auto"/>
                        <w:bottom w:val="none" w:sz="0" w:space="0" w:color="auto"/>
                        <w:right w:val="none" w:sz="0" w:space="0" w:color="auto"/>
                      </w:divBdr>
                      <w:divsChild>
                        <w:div w:id="1200820021">
                          <w:marLeft w:val="0"/>
                          <w:marRight w:val="0"/>
                          <w:marTop w:val="0"/>
                          <w:marBottom w:val="0"/>
                          <w:divBdr>
                            <w:top w:val="none" w:sz="0" w:space="0" w:color="auto"/>
                            <w:left w:val="none" w:sz="0" w:space="0" w:color="auto"/>
                            <w:bottom w:val="none" w:sz="0" w:space="0" w:color="auto"/>
                            <w:right w:val="none" w:sz="0" w:space="0" w:color="auto"/>
                          </w:divBdr>
                          <w:divsChild>
                            <w:div w:id="199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drinkshopdepac.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251C-3DB7-491A-8FFD-DBB29FC5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1414</Words>
  <Characters>7779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Lonza</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CANDRIES Pascal - Braine</dc:creator>
  <cp:lastModifiedBy>Pascal</cp:lastModifiedBy>
  <cp:revision>4</cp:revision>
  <cp:lastPrinted>2019-07-23T16:09:00Z</cp:lastPrinted>
  <dcterms:created xsi:type="dcterms:W3CDTF">2019-07-23T14:59:00Z</dcterms:created>
  <dcterms:modified xsi:type="dcterms:W3CDTF">2019-07-23T21:47:00Z</dcterms:modified>
</cp:coreProperties>
</file>